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055D">
      <w:pPr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130AAD98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OLE_LINK20"/>
      <w:r>
        <w:rPr>
          <w:rFonts w:ascii="Times New Roman" w:hAnsi="Times New Roman" w:eastAsia="方正小标宋_GBK" w:cs="Times New Roman"/>
          <w:bCs/>
          <w:sz w:val="44"/>
          <w:szCs w:val="44"/>
        </w:rPr>
        <w:t>苏州市医学伦理</w:t>
      </w:r>
      <w:r>
        <w:rPr>
          <w:rFonts w:ascii="Times New Roman" w:hAnsi="Times New Roman" w:eastAsia="方正小标宋_GBK" w:cs="Times New Roman"/>
          <w:sz w:val="44"/>
          <w:szCs w:val="44"/>
        </w:rPr>
        <w:t>审查结果互认说明</w:t>
      </w:r>
    </w:p>
    <w:p w14:paraId="689F250B">
      <w:pPr>
        <w:spacing w:line="64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（模板）</w:t>
      </w:r>
    </w:p>
    <w:bookmarkEnd w:id="0"/>
    <w:p w14:paraId="259B2F31">
      <w:pPr>
        <w:spacing w:line="640" w:lineRule="exact"/>
        <w:jc w:val="left"/>
        <w:rPr>
          <w:rFonts w:ascii="Times New Roman" w:hAnsi="Times New Roman" w:cs="Times New Roman"/>
          <w:sz w:val="24"/>
        </w:rPr>
      </w:pPr>
    </w:p>
    <w:p w14:paraId="64E6FB57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各参研单位:</w:t>
      </w:r>
      <w:bookmarkStart w:id="1" w:name="_GoBack"/>
      <w:bookmarkEnd w:id="1"/>
    </w:p>
    <w:p w14:paraId="2AD5F6B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由伦理委员会受理审查的多中心临床研究项目(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伦理受理号</w:t>
      </w:r>
      <w:r>
        <w:rPr>
          <w:rFonts w:ascii="Times New Roman" w:hAnsi="Times New Roman" w:eastAsia="仿宋_GB2312" w:cs="Times New Roman"/>
          <w:sz w:val="32"/>
          <w:szCs w:val="32"/>
        </w:rPr>
        <w:t>：，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项目名称</w:t>
      </w:r>
      <w:r>
        <w:rPr>
          <w:rFonts w:ascii="Times New Roman" w:hAnsi="Times New Roman" w:eastAsia="仿宋_GB2312" w:cs="Times New Roman"/>
          <w:sz w:val="32"/>
          <w:szCs w:val="32"/>
        </w:rPr>
        <w:t>:，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主要研究者</w:t>
      </w:r>
      <w:r>
        <w:rPr>
          <w:rFonts w:ascii="Times New Roman" w:hAnsi="Times New Roman" w:eastAsia="仿宋_GB2312" w:cs="Times New Roman"/>
          <w:sz w:val="32"/>
          <w:szCs w:val="32"/>
        </w:rPr>
        <w:t>：)，该项研究适用于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苏州市医学</w:t>
      </w:r>
      <w:r>
        <w:rPr>
          <w:rFonts w:ascii="Times New Roman" w:hAnsi="Times New Roman" w:eastAsia="仿宋_GB2312" w:cs="Times New Roman"/>
          <w:sz w:val="32"/>
          <w:szCs w:val="32"/>
        </w:rPr>
        <w:t>伦理审查结果互认项目，伦理审查结论(详见伦理审查批件，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批件号</w:t>
      </w:r>
      <w:r>
        <w:rPr>
          <w:rFonts w:ascii="Times New Roman" w:hAnsi="Times New Roman" w:eastAsia="仿宋_GB2312" w:cs="Times New Roman"/>
          <w:sz w:val="32"/>
          <w:szCs w:val="32"/>
        </w:rPr>
        <w:t>：)供各成员单位参考。如有疑问，请与本伦理委员会联系。</w:t>
      </w:r>
    </w:p>
    <w:p w14:paraId="65D7B254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联系人：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6685DA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特此说明。</w:t>
      </w:r>
    </w:p>
    <w:p w14:paraId="06B665D6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7E44292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2705D8">
      <w:pPr>
        <w:spacing w:line="58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伦理委员会（盖章）</w:t>
      </w:r>
    </w:p>
    <w:p w14:paraId="3347E5F3">
      <w:pPr>
        <w:spacing w:line="58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年     月    日 </w:t>
      </w:r>
    </w:p>
    <w:p w14:paraId="326E226C">
      <w:pPr>
        <w:ind w:left="5250" w:leftChars="2500"/>
        <w:rPr>
          <w:rFonts w:ascii="Times New Roman" w:hAnsi="Times New Roman" w:cs="Times New Roman"/>
          <w:lang w:eastAsia="zh-TW"/>
        </w:rPr>
      </w:pPr>
    </w:p>
    <w:p w14:paraId="4A7377DF">
      <w:pPr>
        <w:spacing w:line="640" w:lineRule="exact"/>
        <w:jc w:val="center"/>
        <w:rPr>
          <w:rFonts w:ascii="Times New Roman" w:hAnsi="Times New Roman" w:cs="Times New Roman"/>
          <w:lang w:eastAsia="zh-TW"/>
        </w:rPr>
      </w:pPr>
    </w:p>
    <w:sectPr>
      <w:headerReference r:id="rId3" w:type="default"/>
      <w:footerReference r:id="rId4" w:type="default"/>
      <w:pgSz w:w="11910" w:h="16840"/>
      <w:pgMar w:top="2098" w:right="1474" w:bottom="2098" w:left="1588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E54D0-A990-41F0-9167-5C4A625E8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7263141-2BA0-4AF5-9808-A161F5E1FF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899B1E8F-DB03-4712-A74B-2C52E97A51D0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FF825BFC-CEAF-4F3E-8F72-577FBD8D66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CDF9">
    <w:pPr>
      <w:pStyle w:val="9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0B87244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43A5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CCD"/>
    <w:rsid w:val="00070DB3"/>
    <w:rsid w:val="0007205F"/>
    <w:rsid w:val="001C17C4"/>
    <w:rsid w:val="0023450A"/>
    <w:rsid w:val="00247781"/>
    <w:rsid w:val="002500A2"/>
    <w:rsid w:val="00255F65"/>
    <w:rsid w:val="00262AA4"/>
    <w:rsid w:val="00294888"/>
    <w:rsid w:val="002B2D20"/>
    <w:rsid w:val="002E4C5E"/>
    <w:rsid w:val="00345E53"/>
    <w:rsid w:val="003531E9"/>
    <w:rsid w:val="003D2FE5"/>
    <w:rsid w:val="00473638"/>
    <w:rsid w:val="00496F75"/>
    <w:rsid w:val="004D1635"/>
    <w:rsid w:val="004F5AE4"/>
    <w:rsid w:val="00513B15"/>
    <w:rsid w:val="00574AFE"/>
    <w:rsid w:val="00577498"/>
    <w:rsid w:val="00593D4E"/>
    <w:rsid w:val="005E1CFC"/>
    <w:rsid w:val="005E33FA"/>
    <w:rsid w:val="005F3E96"/>
    <w:rsid w:val="00600437"/>
    <w:rsid w:val="00687856"/>
    <w:rsid w:val="007053AB"/>
    <w:rsid w:val="00713850"/>
    <w:rsid w:val="00774D91"/>
    <w:rsid w:val="00826C98"/>
    <w:rsid w:val="0086129F"/>
    <w:rsid w:val="00867410"/>
    <w:rsid w:val="008B1A11"/>
    <w:rsid w:val="008D4AEE"/>
    <w:rsid w:val="008F091A"/>
    <w:rsid w:val="00961FC7"/>
    <w:rsid w:val="009650A7"/>
    <w:rsid w:val="009C64D5"/>
    <w:rsid w:val="009D7408"/>
    <w:rsid w:val="00A35D49"/>
    <w:rsid w:val="00AF1886"/>
    <w:rsid w:val="00B02062"/>
    <w:rsid w:val="00B97996"/>
    <w:rsid w:val="00BB21E5"/>
    <w:rsid w:val="00C152FA"/>
    <w:rsid w:val="00C34475"/>
    <w:rsid w:val="00C4168F"/>
    <w:rsid w:val="00C577AE"/>
    <w:rsid w:val="00CC5EB1"/>
    <w:rsid w:val="00CE710A"/>
    <w:rsid w:val="00CF3A48"/>
    <w:rsid w:val="00D14B04"/>
    <w:rsid w:val="00D1694E"/>
    <w:rsid w:val="00D201E6"/>
    <w:rsid w:val="00D40154"/>
    <w:rsid w:val="00D92EE4"/>
    <w:rsid w:val="00DD62A8"/>
    <w:rsid w:val="00E117F1"/>
    <w:rsid w:val="00E148C5"/>
    <w:rsid w:val="00E229C6"/>
    <w:rsid w:val="00E54394"/>
    <w:rsid w:val="00E626DF"/>
    <w:rsid w:val="00EB2523"/>
    <w:rsid w:val="00F07C98"/>
    <w:rsid w:val="00F33CCD"/>
    <w:rsid w:val="00F74F52"/>
    <w:rsid w:val="4D9C5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1"/>
    <w:pPr>
      <w:widowControl w:val="0"/>
      <w:autoSpaceDE w:val="0"/>
      <w:autoSpaceDN w:val="0"/>
      <w:ind w:left="1950" w:right="2095"/>
      <w:jc w:val="center"/>
      <w:outlineLvl w:val="0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paragraph" w:styleId="3">
    <w:name w:val="heading 3"/>
    <w:next w:val="1"/>
    <w:link w:val="23"/>
    <w:qFormat/>
    <w:uiPriority w:val="1"/>
    <w:pPr>
      <w:widowControl w:val="0"/>
      <w:autoSpaceDE w:val="0"/>
      <w:autoSpaceDN w:val="0"/>
      <w:spacing w:before="43"/>
      <w:ind w:left="1634" w:right="2096"/>
      <w:jc w:val="center"/>
      <w:outlineLvl w:val="2"/>
    </w:pPr>
    <w:rPr>
      <w:rFonts w:ascii="宋体" w:hAnsi="宋体" w:eastAsia="宋体" w:cs="宋体"/>
      <w:b/>
      <w:bCs/>
      <w:sz w:val="30"/>
      <w:szCs w:val="30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adjustRightInd w:val="0"/>
      <w:snapToGrid w:val="0"/>
      <w:spacing w:line="300" w:lineRule="auto"/>
    </w:pPr>
    <w:rPr>
      <w:rFonts w:eastAsia="仿宋_GB2312"/>
      <w:sz w:val="30"/>
    </w:rPr>
  </w:style>
  <w:style w:type="paragraph" w:styleId="7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8">
    <w:name w:val="Balloon Text"/>
    <w:basedOn w:val="1"/>
    <w:link w:val="28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12">
    <w:name w:val="HTML Preformatted"/>
    <w:basedOn w:val="1"/>
    <w:link w:val="2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99"/>
    <w:rPr>
      <w:color w:val="0563C1"/>
      <w:u w:val="single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HTML 预设格式 Char"/>
    <w:basedOn w:val="15"/>
    <w:link w:val="1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1">
    <w:name w:val="日期 Char"/>
    <w:basedOn w:val="15"/>
    <w:link w:val="7"/>
    <w:qFormat/>
    <w:uiPriority w:val="99"/>
    <w:rPr>
      <w:szCs w:val="24"/>
    </w:rPr>
  </w:style>
  <w:style w:type="character" w:customStyle="1" w:styleId="22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标题 3 Char"/>
    <w:basedOn w:val="15"/>
    <w:link w:val="3"/>
    <w:qFormat/>
    <w:uiPriority w:val="1"/>
    <w:rPr>
      <w:rFonts w:ascii="宋体" w:hAnsi="宋体" w:eastAsia="宋体" w:cs="宋体"/>
      <w:b/>
      <w:bCs/>
      <w:kern w:val="0"/>
      <w:sz w:val="30"/>
      <w:szCs w:val="30"/>
    </w:rPr>
  </w:style>
  <w:style w:type="paragraph" w:styleId="24">
    <w:name w:val="List Paragraph"/>
    <w:qFormat/>
    <w:uiPriority w:val="1"/>
    <w:pPr>
      <w:widowControl w:val="0"/>
      <w:autoSpaceDE w:val="0"/>
      <w:autoSpaceDN w:val="0"/>
      <w:ind w:left="1120" w:hanging="703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25">
    <w:name w:val="Table Paragraph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26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color w:val="000000"/>
      <w:kern w:val="0"/>
      <w:sz w:val="25"/>
      <w:szCs w:val="25"/>
    </w:rPr>
  </w:style>
  <w:style w:type="table" w:customStyle="1" w:styleId="27">
    <w:name w:val="Table Normal"/>
    <w:basedOn w:val="13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批注框文本 Char"/>
    <w:basedOn w:val="15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table" w:customStyle="1" w:styleId="29">
    <w:name w:val="网格型1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  <w:style w:type="paragraph" w:customStyle="1" w:styleId="31">
    <w:name w:val="修订1"/>
    <w:qFormat/>
    <w:uiPriority w:val="99"/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5892</Words>
  <Characters>6089</Characters>
  <Lines>85</Lines>
  <Paragraphs>23</Paragraphs>
  <TotalTime>1</TotalTime>
  <ScaleCrop>false</ScaleCrop>
  <LinksUpToDate>false</LinksUpToDate>
  <CharactersWithSpaces>6316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2025-10-09T06:54:00Z</dcterms:created>
  <dc:creator>邢玉斐</dc:creator>
  <cp:lastModifiedBy>lily</cp:lastModifiedBy>
  <cp:lastPrinted>2025-09-29T03:14:00Z</cp:lastPrinted>
  <dcterms:modified xsi:type="dcterms:W3CDTF">2025-10-15T06:54:24Z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eyJoZGlkIjoiOTMxZjFhYzhkNzRkZWY1YzQ1NWQyNGQ1MzlmNmZiZTkiLCJ1c2VySWQiOiI1NzM5MzMzMzUifQ==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1fb5f364dc7d40e3bb6e2064706ce3d2_23</vt:lpwstr>
  </property>
</Properties>
</file>